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CA" w:rsidRPr="00263810" w:rsidRDefault="007C7CCA" w:rsidP="007C7CCA">
      <w:pPr>
        <w:tabs>
          <w:tab w:val="left" w:pos="7320"/>
        </w:tabs>
        <w:rPr>
          <w:b/>
        </w:rPr>
      </w:pPr>
      <w:r w:rsidRPr="00263810">
        <w:rPr>
          <w:b/>
        </w:rPr>
        <w:t>Перечень документов</w:t>
      </w:r>
    </w:p>
    <w:p w:rsidR="007C7CCA" w:rsidRDefault="007C7CCA" w:rsidP="007C7CCA">
      <w:r>
        <w:t>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w:t>
      </w:r>
    </w:p>
    <w:p w:rsidR="007C7CCA" w:rsidRDefault="007C7CCA" w:rsidP="007C7CCA">
      <w:bookmarkStart w:id="0" w:name="sub_810030"/>
      <w:r>
        <w:t>а) ситуационный план;</w:t>
      </w:r>
    </w:p>
    <w:p w:rsidR="007C7CCA" w:rsidRDefault="007C7CCA" w:rsidP="007C7CCA">
      <w:bookmarkStart w:id="1" w:name="sub_810031"/>
      <w:bookmarkEnd w:id="0"/>
      <w:r>
        <w:t>б) 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w:t>
      </w:r>
    </w:p>
    <w:p w:rsidR="007C7CCA" w:rsidRDefault="007C7CCA" w:rsidP="007C7CCA">
      <w:bookmarkStart w:id="2" w:name="sub_810032"/>
      <w:bookmarkEnd w:id="1"/>
      <w:r>
        <w:t xml:space="preserve">в)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требуется в случае подачи заявки о подключении в рамках </w:t>
      </w:r>
      <w:hyperlink w:anchor="sub_1700" w:history="1">
        <w:r>
          <w:rPr>
            <w:rStyle w:val="a3"/>
            <w:rFonts w:cs="Times New Roman CYR"/>
          </w:rPr>
          <w:t>раздела VII</w:t>
        </w:r>
      </w:hyperlink>
      <w:r>
        <w:t xml:space="preserve"> настоящих Правил).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4" w:history="1">
        <w:r>
          <w:rPr>
            <w:rStyle w:val="a3"/>
            <w:rFonts w:cs="Times New Roman CYR"/>
          </w:rPr>
          <w:t>части 7</w:t>
        </w:r>
      </w:hyperlink>
      <w:hyperlink r:id="rId5" w:history="1">
        <w:r>
          <w:rPr>
            <w:rStyle w:val="a3"/>
            <w:rFonts w:cs="Times New Roman CYR"/>
            <w:vertAlign w:val="superscript"/>
          </w:rPr>
          <w:t> 3</w:t>
        </w:r>
      </w:hyperlink>
      <w:hyperlink r:id="rId6" w:history="1">
        <w:r>
          <w:rPr>
            <w:rStyle w:val="a3"/>
            <w:rFonts w:cs="Times New Roman CYR"/>
          </w:rPr>
          <w:t xml:space="preserve"> статьи 51</w:t>
        </w:r>
      </w:hyperlink>
      <w: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w:t>
      </w:r>
    </w:p>
    <w:p w:rsidR="007C7CCA" w:rsidRDefault="007C7CCA" w:rsidP="007C7CCA">
      <w:bookmarkStart w:id="3" w:name="sub_810033"/>
      <w:bookmarkEnd w:id="2"/>
      <w:r>
        <w:t xml:space="preserve">г) доверенность или иные документы, подтверждающие полномочия представителя заявителя (в случае, если </w:t>
      </w:r>
      <w:hyperlink w:anchor="sub_10000" w:history="1">
        <w:r>
          <w:rPr>
            <w:rStyle w:val="a3"/>
            <w:rFonts w:cs="Times New Roman CYR"/>
          </w:rPr>
          <w:t>заявка</w:t>
        </w:r>
      </w:hyperlink>
      <w:r>
        <w:t xml:space="preserve"> о подключении подается представителем заявителя);</w:t>
      </w:r>
    </w:p>
    <w:p w:rsidR="007C7CCA" w:rsidRDefault="007C7CCA" w:rsidP="007C7CCA">
      <w:bookmarkStart w:id="4" w:name="sub_810034"/>
      <w:bookmarkEnd w:id="3"/>
      <w:r>
        <w:t>д) расчет максимального часового расхода газа (не прилагается, если планируемый максимальный часовой расход газа не более 7 куб. метров);</w:t>
      </w:r>
    </w:p>
    <w:p w:rsidR="007C7CCA" w:rsidRDefault="007C7CCA" w:rsidP="007C7CCA">
      <w:bookmarkStart w:id="5" w:name="sub_810035"/>
      <w:bookmarkEnd w:id="4"/>
      <w:r>
        <w:t xml:space="preserve">е) документы, предусмотренные </w:t>
      </w:r>
      <w:hyperlink w:anchor="sub_1106" w:history="1">
        <w:r>
          <w:rPr>
            <w:rStyle w:val="a3"/>
            <w:rFonts w:cs="Times New Roman CYR"/>
          </w:rPr>
          <w:t>пунктом 106</w:t>
        </w:r>
      </w:hyperlink>
      <w:r>
        <w:t xml:space="preserve"> настоящих Правил, в случае предоставления технических условий при уступке мощности;</w:t>
      </w:r>
    </w:p>
    <w:p w:rsidR="007C7CCA" w:rsidRDefault="007C7CCA" w:rsidP="007C7CCA">
      <w:bookmarkStart w:id="6" w:name="sub_810036"/>
      <w:bookmarkEnd w:id="5"/>
      <w:r>
        <w:t xml:space="preserve">ж)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w:t>
      </w:r>
      <w:proofErr w:type="spellStart"/>
      <w:r>
        <w:t>газопотребления</w:t>
      </w:r>
      <w:proofErr w:type="spellEnd"/>
      <w:r>
        <w:t xml:space="preserve">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anchor="sub_1097" w:history="1">
        <w:r>
          <w:rPr>
            <w:rStyle w:val="a3"/>
            <w:rFonts w:cs="Times New Roman CYR"/>
          </w:rPr>
          <w:t>пунктом 97</w:t>
        </w:r>
      </w:hyperlink>
      <w:r>
        <w:t xml:space="preserve"> настоящих Правил;</w:t>
      </w:r>
    </w:p>
    <w:p w:rsidR="007C7CCA" w:rsidRDefault="007C7CCA" w:rsidP="007C7CCA">
      <w:bookmarkStart w:id="7" w:name="sub_810037"/>
      <w:bookmarkEnd w:id="6"/>
      <w:r>
        <w:t xml:space="preserve">з)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а также страховой номер индивидуального лицевого счета и идентификационный номер налогоплательщика (в случае подачи заявки о подключении в рамках </w:t>
      </w:r>
      <w:hyperlink w:anchor="sub_1700" w:history="1">
        <w:r>
          <w:rPr>
            <w:rStyle w:val="a3"/>
            <w:rFonts w:cs="Times New Roman CYR"/>
          </w:rPr>
          <w:t>раздела VII</w:t>
        </w:r>
      </w:hyperlink>
      <w:r>
        <w:t xml:space="preserve"> настоящих Правил).</w:t>
      </w:r>
    </w:p>
    <w:p w:rsidR="00922A1D" w:rsidRDefault="00922A1D">
      <w:bookmarkStart w:id="8" w:name="_GoBack"/>
      <w:bookmarkEnd w:id="7"/>
      <w:bookmarkEnd w:id="8"/>
    </w:p>
    <w:sectPr w:rsidR="00922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AD"/>
    <w:rsid w:val="001448AD"/>
    <w:rsid w:val="007C7CCA"/>
    <w:rsid w:val="00922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F2797-42EC-49D3-AC6B-65B7F326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C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7C7CCA"/>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bileonline.garant.ru/document/redirect/12138258/5173" TargetMode="External"/><Relationship Id="rId5" Type="http://schemas.openxmlformats.org/officeDocument/2006/relationships/hyperlink" Target="http://mobileonline.garant.ru/document/redirect/12138258/5173" TargetMode="External"/><Relationship Id="rId4" Type="http://schemas.openxmlformats.org/officeDocument/2006/relationships/hyperlink" Target="http://mobileonline.garant.ru/document/redirect/12138258/5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Терихова Маргарита Андреевна</dc:creator>
  <cp:keywords/>
  <dc:description/>
  <cp:lastModifiedBy>Терихова Маргарита Андреевна</cp:lastModifiedBy>
  <cp:revision>2</cp:revision>
  <dcterms:created xsi:type="dcterms:W3CDTF">2021-11-12T07:05:00Z</dcterms:created>
  <dcterms:modified xsi:type="dcterms:W3CDTF">2021-11-12T07:05:00Z</dcterms:modified>
</cp:coreProperties>
</file>