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95FB0">
        <w:rPr>
          <w:rFonts w:ascii="Times New Roman" w:hAnsi="Times New Roman" w:cs="Times New Roman"/>
          <w:b/>
          <w:sz w:val="32"/>
        </w:rPr>
        <w:t>ПРОДАЖА</w:t>
      </w:r>
    </w:p>
    <w:p w:rsidR="006F4A06" w:rsidRPr="00695FB0" w:rsidRDefault="006E5337" w:rsidP="00313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95FB0">
        <w:rPr>
          <w:rFonts w:ascii="Times New Roman" w:hAnsi="Times New Roman" w:cs="Times New Roman"/>
          <w:b/>
          <w:sz w:val="24"/>
        </w:rPr>
        <w:t>не</w:t>
      </w:r>
      <w:r w:rsidR="00BC6316" w:rsidRPr="00695FB0">
        <w:rPr>
          <w:rFonts w:ascii="Times New Roman" w:hAnsi="Times New Roman" w:cs="Times New Roman"/>
          <w:b/>
          <w:sz w:val="24"/>
        </w:rPr>
        <w:t>движимого</w:t>
      </w:r>
      <w:r w:rsidR="00C46C4F" w:rsidRPr="00695FB0">
        <w:rPr>
          <w:rFonts w:ascii="Times New Roman" w:hAnsi="Times New Roman" w:cs="Times New Roman"/>
          <w:b/>
          <w:sz w:val="24"/>
        </w:rPr>
        <w:t xml:space="preserve"> имущества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: </w:t>
      </w:r>
      <w:r w:rsidR="00D35F37" w:rsidRPr="00D35F37">
        <w:rPr>
          <w:rFonts w:ascii="Times New Roman" w:hAnsi="Times New Roman" w:cs="Times New Roman"/>
          <w:b/>
          <w:sz w:val="24"/>
          <w:szCs w:val="24"/>
        </w:rPr>
        <w:t xml:space="preserve">Гостиничный номер </w:t>
      </w:r>
      <w:r w:rsidR="00D35F37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C37A77">
        <w:rPr>
          <w:rFonts w:ascii="Times New Roman" w:hAnsi="Times New Roman" w:cs="Times New Roman"/>
          <w:b/>
          <w:sz w:val="24"/>
          <w:szCs w:val="24"/>
        </w:rPr>
        <w:t>31</w:t>
      </w:r>
      <w:r w:rsidR="00723E29">
        <w:rPr>
          <w:rFonts w:ascii="Times New Roman" w:hAnsi="Times New Roman" w:cs="Times New Roman"/>
          <w:b/>
          <w:sz w:val="24"/>
          <w:szCs w:val="24"/>
        </w:rPr>
        <w:t>6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, </w:t>
      </w:r>
      <w:r w:rsidR="006F4A06" w:rsidRPr="00695FB0">
        <w:rPr>
          <w:rFonts w:ascii="Times New Roman" w:hAnsi="Times New Roman" w:cs="Times New Roman"/>
          <w:b/>
          <w:sz w:val="24"/>
        </w:rPr>
        <w:t>расположе</w:t>
      </w:r>
      <w:r w:rsidR="00BC6316" w:rsidRPr="00695FB0">
        <w:rPr>
          <w:rFonts w:ascii="Times New Roman" w:hAnsi="Times New Roman" w:cs="Times New Roman"/>
          <w:b/>
          <w:sz w:val="24"/>
        </w:rPr>
        <w:t>нного по адресу:</w:t>
      </w:r>
    </w:p>
    <w:p w:rsidR="006E5337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5FB0">
        <w:rPr>
          <w:rFonts w:ascii="Times New Roman" w:eastAsia="TimesNewRomanPSMT" w:hAnsi="Times New Roman" w:cs="Times New Roman"/>
          <w:sz w:val="24"/>
          <w:szCs w:val="28"/>
        </w:rPr>
        <w:t xml:space="preserve">Россия, </w:t>
      </w:r>
      <w:r w:rsidR="00D35F37" w:rsidRPr="00D35F37">
        <w:rPr>
          <w:rFonts w:ascii="Times New Roman" w:eastAsia="TimesNewRomanPSMT" w:hAnsi="Times New Roman" w:cs="Times New Roman"/>
          <w:sz w:val="24"/>
          <w:szCs w:val="28"/>
        </w:rPr>
        <w:t>Краснодарский край, муниципальное образование Новороссийск, село Широкая Балка, улица Широкая Балка, 5 «Г»</w:t>
      </w:r>
    </w:p>
    <w:p w:rsidR="00461C02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RPr="00695FB0" w:rsidTr="006E5337">
        <w:trPr>
          <w:trHeight w:val="643"/>
        </w:trPr>
        <w:tc>
          <w:tcPr>
            <w:tcW w:w="10060" w:type="dxa"/>
            <w:vAlign w:val="center"/>
          </w:tcPr>
          <w:p w:rsidR="006F4A06" w:rsidRPr="00695FB0" w:rsidRDefault="00B41514" w:rsidP="00DE56D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695FB0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E857C0" w:rsidRPr="00E857C0">
              <w:rPr>
                <w:rFonts w:ascii="Times New Roman" w:hAnsi="Times New Roman" w:cs="Times New Roman"/>
                <w:b/>
                <w:sz w:val="24"/>
              </w:rPr>
              <w:t>4 010 0</w:t>
            </w:r>
            <w:r w:rsidR="00DE56DD" w:rsidRPr="00E857C0">
              <w:rPr>
                <w:rFonts w:ascii="Times New Roman" w:hAnsi="Times New Roman" w:cs="Times New Roman"/>
                <w:b/>
                <w:sz w:val="24"/>
              </w:rPr>
              <w:t>00</w:t>
            </w:r>
            <w:r w:rsidR="006C69C5" w:rsidRPr="00E857C0">
              <w:rPr>
                <w:rFonts w:ascii="Times New Roman" w:hAnsi="Times New Roman" w:cs="Times New Roman"/>
                <w:b/>
                <w:sz w:val="24"/>
              </w:rPr>
              <w:t>,00 руб. (без НДС).</w:t>
            </w:r>
          </w:p>
        </w:tc>
      </w:tr>
    </w:tbl>
    <w:p w:rsidR="006F4A0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016"/>
        <w:gridCol w:w="5327"/>
      </w:tblGrid>
      <w:tr w:rsidR="006F4A06" w:rsidRPr="00695FB0" w:rsidTr="003131B5">
        <w:trPr>
          <w:trHeight w:val="141"/>
        </w:trPr>
        <w:tc>
          <w:tcPr>
            <w:tcW w:w="10343" w:type="dxa"/>
            <w:gridSpan w:val="2"/>
            <w:shd w:val="clear" w:color="auto" w:fill="FFFF00"/>
            <w:vAlign w:val="center"/>
          </w:tcPr>
          <w:p w:rsidR="006F4A06" w:rsidRPr="00695FB0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 w:rsidRPr="00695FB0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RPr="00695FB0" w:rsidTr="003131B5">
        <w:trPr>
          <w:trHeight w:val="1575"/>
        </w:trPr>
        <w:tc>
          <w:tcPr>
            <w:tcW w:w="10343" w:type="dxa"/>
            <w:gridSpan w:val="2"/>
            <w:tcBorders>
              <w:bottom w:val="nil"/>
            </w:tcBorders>
          </w:tcPr>
          <w:p w:rsidR="003131B5" w:rsidRPr="00695FB0" w:rsidRDefault="003131B5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noProof/>
                <w:sz w:val="6"/>
                <w:lang w:eastAsia="ru-RU"/>
              </w:rPr>
            </w:pPr>
          </w:p>
          <w:p w:rsidR="006F4A06" w:rsidRPr="00695FB0" w:rsidRDefault="00D35F37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063C8" wp14:editId="2B332018">
                  <wp:extent cx="6171429" cy="3600000"/>
                  <wp:effectExtent l="0" t="0" r="127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259" t="22996" r="7995" b="11150"/>
                          <a:stretch/>
                        </pic:blipFill>
                        <pic:spPr bwMode="auto">
                          <a:xfrm>
                            <a:off x="0" y="0"/>
                            <a:ext cx="617142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RPr="00695FB0" w:rsidTr="003131B5">
        <w:trPr>
          <w:trHeight w:val="301"/>
        </w:trPr>
        <w:tc>
          <w:tcPr>
            <w:tcW w:w="10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695FB0" w:rsidRDefault="00F47D54" w:rsidP="00A60D1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5FB0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Россия, </w:t>
            </w:r>
            <w:r w:rsidR="00D35F37" w:rsidRPr="00D35F37">
              <w:rPr>
                <w:rFonts w:ascii="Times New Roman" w:eastAsia="TimesNewRomanPSMT" w:hAnsi="Times New Roman" w:cs="Times New Roman"/>
                <w:sz w:val="24"/>
                <w:szCs w:val="28"/>
              </w:rPr>
              <w:t>Краснодарский край, муниципальное образование Новороссийск, село Широкая Балка, улица Широкая Балка, 5 «Г»</w:t>
            </w:r>
          </w:p>
        </w:tc>
      </w:tr>
      <w:tr w:rsidR="00D261D7" w:rsidRPr="00695FB0" w:rsidTr="003131B5">
        <w:trPr>
          <w:trHeight w:val="331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37" w:rsidRDefault="00D35F37" w:rsidP="00A60D1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недвижимого имущества </w:t>
            </w:r>
            <w:r w:rsidR="00AF66AD" w:rsidRPr="00AF66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расположен</w:t>
            </w:r>
            <w:r w:rsidR="00AF66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4-х этажном гостиничном комплексе базы отдыха «Голубой Факел»</w:t>
            </w:r>
          </w:p>
          <w:p w:rsidR="00D35F37" w:rsidRPr="00695FB0" w:rsidRDefault="00A60D14" w:rsidP="00BC02E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Вид права Объекта: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Собственность.</w:t>
            </w:r>
          </w:p>
        </w:tc>
      </w:tr>
      <w:tr w:rsidR="003131B5" w:rsidRPr="00695FB0" w:rsidTr="003131B5">
        <w:trPr>
          <w:trHeight w:val="415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31B5" w:rsidRPr="00695FB0" w:rsidRDefault="003131B5" w:rsidP="00A43E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объектов движимого и недвижимого имущества</w:t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723E29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1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BE9A7" wp14:editId="6AEFB1F0">
                  <wp:extent cx="2700000" cy="3600000"/>
                  <wp:effectExtent l="0" t="0" r="5715" b="635"/>
                  <wp:docPr id="3" name="Рисунок 3" descr="\\kraygaz.local\Departments\Отдел по управлению имуществом\+ Непрофильные активы\2024 АО ГГК Широкая Балка (4 номера)\2024 Анонс МРГ+ЭТП ГПБ\Номер 316\Фото\PHOTO-2022-04-21-15-3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raygaz.local\Departments\Отдел по управлению имуществом\+ Непрофильные активы\2024 АО ГГК Широкая Балка (4 номера)\2024 Анонс МРГ+ЭТП ГПБ\Номер 316\Фото\PHOTO-2022-04-21-15-3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723E29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1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70F40" wp14:editId="36B0E789">
                  <wp:extent cx="2700000" cy="3600000"/>
                  <wp:effectExtent l="0" t="0" r="5715" b="635"/>
                  <wp:docPr id="2" name="Рисунок 2" descr="\\kraygaz.local\Departments\Отдел по управлению имуществом\+ Непрофильные активы\2024 АО ГГК Широкая Балка (4 номера)\2024 Анонс МРГ+ЭТП ГПБ\Номер 316\Фото\2PHOTO-2022-04-21-15-3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raygaz.local\Departments\Отдел по управлению имуществом\+ Непрофильные активы\2024 АО ГГК Широкая Балка (4 номера)\2024 Анонс МРГ+ЭТП ГПБ\Номер 316\Фото\2PHOTO-2022-04-21-15-3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700615" w:rsidRPr="00695FB0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695FB0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695FB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="009F02AE" w:rsidRPr="00695FB0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695FB0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RPr="00695FB0" w:rsidTr="00C37A77">
        <w:trPr>
          <w:trHeight w:val="1004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987D16" w:rsidRPr="00695FB0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695FB0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695FB0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E857C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E857C0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E857C0" w:rsidRDefault="00E857C0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E857C0">
              <w:rPr>
                <w:rFonts w:ascii="Times New Roman" w:hAnsi="Times New Roman" w:cs="Times New Roman"/>
                <w:b/>
                <w:sz w:val="24"/>
              </w:rPr>
              <w:t>4 010 000,00</w:t>
            </w:r>
            <w:r w:rsidR="00DE56DD" w:rsidRPr="00E857C0">
              <w:rPr>
                <w:rFonts w:ascii="Times New Roman" w:hAnsi="Times New Roman" w:cs="Times New Roman"/>
                <w:b/>
                <w:sz w:val="24"/>
              </w:rPr>
              <w:t>руб. (без НДС).</w:t>
            </w:r>
          </w:p>
        </w:tc>
      </w:tr>
      <w:tr w:rsidR="00987D16" w:rsidRPr="00695FB0" w:rsidTr="00D24031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987D16" w:rsidRPr="00695FB0" w:rsidRDefault="00613EDB" w:rsidP="00D35F37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</w:t>
            </w:r>
            <w:r w:rsidR="00D35F37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695FB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695FB0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D35F37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41514" w:rsidRPr="00695F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3384D" w:rsidRPr="001F1FF3" w:rsidTr="00BC02E5">
        <w:trPr>
          <w:trHeight w:val="2413"/>
        </w:trPr>
        <w:tc>
          <w:tcPr>
            <w:tcW w:w="1843" w:type="dxa"/>
            <w:tcBorders>
              <w:left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bookmarkStart w:id="0" w:name="_GoBack" w:colFirst="3" w:colLast="4"/>
            <w:r w:rsidRPr="00695FB0"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53384D" w:rsidRPr="00695FB0" w:rsidRDefault="0053384D" w:rsidP="0053384D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53384D" w:rsidRPr="00695FB0" w:rsidRDefault="0053384D" w:rsidP="0053384D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«Газпром Газораспределение Краснодар»</w:t>
            </w:r>
          </w:p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3384D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Генеральный директор ООО "ЭЛЕ</w:t>
            </w:r>
            <w:r>
              <w:rPr>
                <w:rFonts w:ascii="Times New Roman" w:hAnsi="Times New Roman" w:cs="Times New Roman"/>
                <w:sz w:val="24"/>
              </w:rPr>
              <w:t>КТРОННАЯ ТОРГОВАЯ ПЛОЩАДКА ГПБ"</w:t>
            </w:r>
          </w:p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3384D" w:rsidRPr="00862D63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3384D" w:rsidRPr="001F1FF3" w:rsidTr="00BC02E5">
        <w:trPr>
          <w:trHeight w:val="428"/>
        </w:trPr>
        <w:tc>
          <w:tcPr>
            <w:tcW w:w="1843" w:type="dxa"/>
            <w:tcBorders>
              <w:left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lang w:val="en-US"/>
              </w:rPr>
            </w:pPr>
            <w:r w:rsidRPr="00695FB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3384D" w:rsidRPr="00695FB0" w:rsidRDefault="0053384D" w:rsidP="0053384D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3384D" w:rsidRPr="00862D63" w:rsidRDefault="0053384D" w:rsidP="0053384D"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3384D" w:rsidRPr="001F1FF3" w:rsidTr="00BC02E5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color w:val="000000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Email-</w:t>
            </w:r>
            <w:hyperlink r:id="rId10" w:history="1">
              <w:r w:rsidRPr="00695FB0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3384D" w:rsidRPr="00862D63" w:rsidRDefault="0053384D" w:rsidP="0053384D"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3384D" w:rsidRPr="001F1FF3" w:rsidTr="00BC02E5">
        <w:trPr>
          <w:trHeight w:val="619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53384D" w:rsidRPr="00695FB0" w:rsidRDefault="0053384D" w:rsidP="0053384D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3384D" w:rsidRPr="00695FB0" w:rsidRDefault="0053384D" w:rsidP="0053384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3384D" w:rsidRPr="00862D63" w:rsidRDefault="0053384D" w:rsidP="0053384D">
            <w:r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bookmarkEnd w:id="0"/>
    </w:tbl>
    <w:p w:rsidR="006F4A06" w:rsidRPr="00695FB0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695FB0" w:rsidSect="00A60D14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501A"/>
    <w:rsid w:val="00044651"/>
    <w:rsid w:val="00045651"/>
    <w:rsid w:val="0009595A"/>
    <w:rsid w:val="000B2D9E"/>
    <w:rsid w:val="000C6C9A"/>
    <w:rsid w:val="000E4F7F"/>
    <w:rsid w:val="000F6052"/>
    <w:rsid w:val="001E28A6"/>
    <w:rsid w:val="001F1FF3"/>
    <w:rsid w:val="00204624"/>
    <w:rsid w:val="0020661A"/>
    <w:rsid w:val="002B5F7A"/>
    <w:rsid w:val="002C4310"/>
    <w:rsid w:val="003131B5"/>
    <w:rsid w:val="00321AD9"/>
    <w:rsid w:val="00396FD6"/>
    <w:rsid w:val="003B5CCE"/>
    <w:rsid w:val="003F760F"/>
    <w:rsid w:val="00405BB8"/>
    <w:rsid w:val="00461C02"/>
    <w:rsid w:val="0049710E"/>
    <w:rsid w:val="004B0DD0"/>
    <w:rsid w:val="004C21F1"/>
    <w:rsid w:val="00523C80"/>
    <w:rsid w:val="0053384D"/>
    <w:rsid w:val="005364C9"/>
    <w:rsid w:val="00552851"/>
    <w:rsid w:val="005E3D12"/>
    <w:rsid w:val="00613EDB"/>
    <w:rsid w:val="00621A20"/>
    <w:rsid w:val="00695FB0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23E29"/>
    <w:rsid w:val="007509F3"/>
    <w:rsid w:val="00780912"/>
    <w:rsid w:val="007A5DC3"/>
    <w:rsid w:val="007D091A"/>
    <w:rsid w:val="007E598E"/>
    <w:rsid w:val="007F6BF4"/>
    <w:rsid w:val="00807DEA"/>
    <w:rsid w:val="008A643F"/>
    <w:rsid w:val="00987D16"/>
    <w:rsid w:val="009D5DB9"/>
    <w:rsid w:val="009F02AE"/>
    <w:rsid w:val="00A60D14"/>
    <w:rsid w:val="00AA54F0"/>
    <w:rsid w:val="00AD3EE2"/>
    <w:rsid w:val="00AF08C9"/>
    <w:rsid w:val="00AF66AD"/>
    <w:rsid w:val="00B41514"/>
    <w:rsid w:val="00BC02E5"/>
    <w:rsid w:val="00BC6316"/>
    <w:rsid w:val="00C01C73"/>
    <w:rsid w:val="00C03CB6"/>
    <w:rsid w:val="00C306F6"/>
    <w:rsid w:val="00C309F2"/>
    <w:rsid w:val="00C37A77"/>
    <w:rsid w:val="00C46C4F"/>
    <w:rsid w:val="00C81313"/>
    <w:rsid w:val="00CC120C"/>
    <w:rsid w:val="00CD5EC9"/>
    <w:rsid w:val="00CE03CF"/>
    <w:rsid w:val="00CE60CE"/>
    <w:rsid w:val="00D24031"/>
    <w:rsid w:val="00D261D7"/>
    <w:rsid w:val="00D35F37"/>
    <w:rsid w:val="00DC2B48"/>
    <w:rsid w:val="00DC473F"/>
    <w:rsid w:val="00DE56DD"/>
    <w:rsid w:val="00DF4DA5"/>
    <w:rsid w:val="00E5458D"/>
    <w:rsid w:val="00E857C0"/>
    <w:rsid w:val="00EC2A51"/>
    <w:rsid w:val="00EC62F7"/>
    <w:rsid w:val="00ED2462"/>
    <w:rsid w:val="00F364FF"/>
    <w:rsid w:val="00F47D54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nfo@etpg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541CD-B650-487D-8FC2-8760247FB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Сафаров Эдгар Владимирович</cp:lastModifiedBy>
  <cp:revision>56</cp:revision>
  <cp:lastPrinted>2020-07-20T07:09:00Z</cp:lastPrinted>
  <dcterms:created xsi:type="dcterms:W3CDTF">2024-01-16T14:40:00Z</dcterms:created>
  <dcterms:modified xsi:type="dcterms:W3CDTF">2024-10-01T07:17:00Z</dcterms:modified>
</cp:coreProperties>
</file>