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01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</w:t>
      </w:r>
      <w:r w:rsidR="004F3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автотранспортных услуг № _______________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37ACE" w:rsidRPr="00737ACE" w:rsidTr="00AA56F3">
        <w:tc>
          <w:tcPr>
            <w:tcW w:w="5068" w:type="dxa"/>
            <w:shd w:val="clear" w:color="auto" w:fill="auto"/>
          </w:tcPr>
          <w:p w:rsidR="00737ACE" w:rsidRPr="00737ACE" w:rsidRDefault="00737ACE" w:rsidP="004436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3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43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5069" w:type="dxa"/>
            <w:shd w:val="clear" w:color="auto" w:fill="auto"/>
          </w:tcPr>
          <w:p w:rsidR="00737ACE" w:rsidRPr="00737ACE" w:rsidRDefault="00737AC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="004F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3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_________ 201_ г.</w:t>
            </w:r>
          </w:p>
        </w:tc>
      </w:tr>
    </w:tbl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«Газпром газораспределение Краснодар»</w:t>
      </w: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заместителя генерального директора по общим вопросам Глушко Игоря Владимировича, действующего на основании доверенности </w:t>
      </w:r>
      <w:r w:rsidRPr="0057397E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 w:bidi="he-IL"/>
        </w:rPr>
        <w:t>№ 13-11/201</w:t>
      </w:r>
      <w:r w:rsidR="0057397E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 w:bidi="he-IL"/>
        </w:rPr>
        <w:t>6</w:t>
      </w:r>
      <w:r w:rsidRPr="0057397E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 w:bidi="he-IL"/>
        </w:rPr>
        <w:t>/</w:t>
      </w:r>
      <w:r w:rsidR="0057397E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 w:bidi="he-IL"/>
        </w:rPr>
        <w:t>210</w:t>
      </w:r>
      <w:r w:rsidRPr="0057397E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 w:bidi="he-IL"/>
        </w:rPr>
        <w:t xml:space="preserve"> от </w:t>
      </w:r>
      <w:r w:rsidR="0057397E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 w:bidi="he-IL"/>
        </w:rPr>
        <w:t>10</w:t>
      </w:r>
      <w:r w:rsidRPr="0057397E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 w:bidi="he-IL"/>
        </w:rPr>
        <w:t>.03.201</w:t>
      </w:r>
      <w:r w:rsidR="0057397E">
        <w:rPr>
          <w:rFonts w:ascii="Times New Roman" w:eastAsia="Times New Roman" w:hAnsi="Times New Roman" w:cs="Times New Roman"/>
          <w:sz w:val="24"/>
          <w:szCs w:val="24"/>
          <w:shd w:val="clear" w:color="auto" w:fill="FEFFFF"/>
          <w:lang w:eastAsia="ru-RU" w:bidi="he-IL"/>
        </w:rPr>
        <w:t>6</w:t>
      </w: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«Заказчик», с одной стороны и </w:t>
      </w:r>
      <w:r w:rsidR="00443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443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443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"Исполнитель", с другой стороны, заключили договор о нижеследующем: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оказывать транспортные услуги по перевозке по заданию Заказчика его сотрудников, находящихся в командировке в г. Санкт-Петербург, на условиях и в порядке, установленных настоящим договором, а Заказчик обязуется оплатить оказанные услуги. Исполнитель выделяет Заказчику необходимое количество автотранспорта согласно предварительным заявкам.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договора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Перевозки осуществляются на основании заявок, представленных Заказчиком в письменной форме или переданных по тел. № </w:t>
      </w:r>
      <w:r w:rsidR="00443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24 часа до необходимого времени подачи транспорта.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Количество и тип автотранспорта, необходимого для перевозок по принятой заявке, определяется Заказчиком по согласованию с Исполнителем.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 использования автотранспорта сверх заказанного времени расчет ведется по фактически отработанному времени.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сторон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Исполнитель обязан: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Направлять Заказчику в места и сроки, установленные в заявке, технически исправный автотранспорт с услугами водителей Исполнителя</w:t>
      </w:r>
      <w:r w:rsidR="005739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9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безопасность перевозок, культуру и качество обслуживания.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Выделять автотранспорт со свободными багажниками, с соблюдением санитарно-гигиенических условий в салонах (чистота, наличие подлокотников и подголовников, освещение и т.п.).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Проводить замену автотранспорта, сошедшего с маршрута по причине технической неисправности или иной причине, в кратчайшие сроки, без нарушения времени и условия выполнения заказа.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Письменно сообщать Заказчику о возможных изменениях цен за 15 дней.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Заказчик обязан:</w:t>
      </w:r>
    </w:p>
    <w:p w:rsidR="00737ACE" w:rsidRPr="00737ACE" w:rsidRDefault="00737ACE" w:rsidP="00737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Соблюдать нормы загрузки автотранспорта.</w:t>
      </w:r>
    </w:p>
    <w:p w:rsidR="00737ACE" w:rsidRPr="00737ACE" w:rsidRDefault="00737ACE" w:rsidP="00737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Соблюдать режим заказа, согласованный с Исполнителем.</w:t>
      </w:r>
    </w:p>
    <w:p w:rsidR="00737ACE" w:rsidRPr="00737ACE" w:rsidRDefault="00737ACE" w:rsidP="00737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Своевременно производить оплату за транспортные услуги в соответствии с порядком, установленным в разделе 4 настоящего Договора, компенсировать потери Исполнителя в согласованном объеме при срыве поездки по вине Заказчика.</w:t>
      </w:r>
    </w:p>
    <w:p w:rsidR="00737ACE" w:rsidRPr="00737ACE" w:rsidRDefault="00737ACE" w:rsidP="00737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Не требовать от водителя заезда, остановки и стоянки в местах, запрещенных «Правилами </w:t>
      </w:r>
      <w:r w:rsidR="0057397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орожного движения» и ГИБДД.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Подтверждать своей подписью правильность выполнения заказа (время подачи и окончания оказания услуг, маршрут, замечания по обслуживанию) в сопроводительных документах водителя.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Оплачивать платные стоянки в случае их использования.</w:t>
      </w:r>
    </w:p>
    <w:p w:rsid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BE" w:rsidRPr="00737ACE" w:rsidRDefault="004436B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Порядок расчетов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Размер оплаты определяется по согласованным сторонами тарифам, указанным в Приложении 1, являющемся неотъемлемой частью настоящего Договора, которые могут меняться по согласованию обеих сторон. НДС не предусмотрен, счет-фактура не выставляется.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изменения цен на энергоносители и другие материально-технические ресурсы, связанные с эксплуатацией автотранспорта, Исполнитель согласовывает новые тарифы с Заказчиком в трехдневный срок.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Оплата всех услуг по настоящему Договору производится по факту их выполнения.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Формы оплаты автотранспортных услуг: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Исполнитель составляет акт об оказании услуг (Приложение 2) и выставляет счет Заказчику в рублях;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Заказчик производит оплату в течение 5 банковских дней на расчетный счет Исполнителя.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Исполнитель несет ответственность за правильное оформление первичного документа и достоверность подписей. В случае доначисления налогов в связи с принятием к учету неверно оформленного первичного документа, в том числе и по причине несоответствия подписей уполномоченным на то лицам, Исполнитель возмещает сумму причиненных убытков в виде </w:t>
      </w:r>
      <w:proofErr w:type="spellStart"/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доначисленных</w:t>
      </w:r>
      <w:proofErr w:type="spellEnd"/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налогов, пеней, штрафов. Основанием на возмещение сумм причиненных убытков является выставленная на имя Исполнителя претензия Заказчика.</w:t>
      </w:r>
    </w:p>
    <w:p w:rsidR="00737ACE" w:rsidRPr="00737ACE" w:rsidRDefault="00737ACE" w:rsidP="005739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57397E" w:rsidRPr="00573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 настоящим Договором порядок расчетов не является коммерческим кредитом. Положения п. 1. ст.</w:t>
      </w:r>
      <w:r w:rsidR="0057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97E" w:rsidRPr="0057397E">
        <w:rPr>
          <w:rFonts w:ascii="Times New Roman" w:eastAsia="Times New Roman" w:hAnsi="Times New Roman" w:cs="Times New Roman"/>
          <w:sz w:val="24"/>
          <w:szCs w:val="24"/>
          <w:lang w:eastAsia="ru-RU"/>
        </w:rPr>
        <w:t>317.1 ГК РФ к отношениям сторон не применяются.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и Заказчик в случае неисполнения или ненадежного исполнения обязательств, вытекающих из настоящего Договора, несут взаимную ответственность, установленную соглашением сторон, согласно ГК РФ.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Возникшие споры по настоящему договору рассматриваются Арбитражным судом.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изменений в цепочке собственников Исполнителя, включая бенефициаров, (в том числе конечных), и (или) в исполнительных органах исполнителя последний представляет Заказчику информацию об изменениях по адресу электронной почты kkg@gazpromgk.ru в течение 3 (трех) календарных дней после таких изменений с подтверждением соответствующими документами.</w:t>
      </w:r>
      <w:proofErr w:type="gramEnd"/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Заказчик вправе в одностороннем порядке отказаться от исполнения договора в случае неисполнения Исполнителем обязанности, предусмотренной пунктом 5.3 настоящего договора. В этом случае настоящий договор считается расторгнутым </w:t>
      </w:r>
      <w:proofErr w:type="gramStart"/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письменного уведомления Заказчика об отказе от исполнения договора или с иной даты, указанной в таком уведомлении.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договорились о том, что все существенные условия настоящего договора, а также информация о ходе и результатах выполнения договорных обязательств по настоящему договору, не подлежат передаче третьим лицам без письменного согласия сторон.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обязана обеспечивать защиту информации, ставшей доступной ей в рамках настоящего Договора, от несанкционированного использования, распространения или публикации.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ущерб, вызванный нарушением условий конфиденциальности, определяется и возмещается в соответствии с действующим законодательством Российской Федерации.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737ACE" w:rsidRPr="00737ACE" w:rsidRDefault="00737ACE" w:rsidP="00A907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 В случае</w:t>
      </w:r>
      <w:proofErr w:type="gramStart"/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выполнение договора предполагает передачу Исполнителю договора информации, составляющей коммерческую тайну Заказчика по договору, то передача и использование Сторонами по настоящему договору такой информации осуществляется в соответствии с заключённым между сторонами Соглашением о конфиденциальности.</w:t>
      </w:r>
    </w:p>
    <w:p w:rsidR="00737ACE" w:rsidRPr="00737ACE" w:rsidRDefault="00737ACE" w:rsidP="00A907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договора обязуется соблюдать конфиденциальность полученных персональных данных Заказчика по договору и обеспечить безопасность персональных данных при их обработке, раскрытии, передаче, хранении, уничтожении и т.д.</w:t>
      </w:r>
    </w:p>
    <w:p w:rsidR="00737ACE" w:rsidRPr="00737ACE" w:rsidRDefault="00737ACE" w:rsidP="00A907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 использование Сторонами по настоящему договору </w:t>
      </w:r>
      <w:proofErr w:type="gramStart"/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содержащей персональные данные осуществляется</w:t>
      </w:r>
      <w:proofErr w:type="gramEnd"/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заключённым между сторонами Соглашением об обработке персональных данных.</w:t>
      </w:r>
    </w:p>
    <w:p w:rsidR="00737ACE" w:rsidRPr="00737ACE" w:rsidRDefault="00737ACE" w:rsidP="00A907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договора при обработке персональных данных Заказчика по договору обязуется принимать все необходимые организационные, технические меры для защиты персональных данных от неправомерных действий или случайного доступа к ним, обеспечивать безопасность персональных данных Заказчика по договору применением комплекса мер, </w:t>
      </w:r>
      <w:proofErr w:type="gramStart"/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требований</w:t>
      </w:r>
      <w:proofErr w:type="gramEnd"/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законодательства.</w:t>
      </w:r>
    </w:p>
    <w:p w:rsidR="00737ACE" w:rsidRPr="00737ACE" w:rsidRDefault="00737ACE" w:rsidP="00A907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подтверждают, что необходимые согласия субъектов персональных данных на их обработку, раскрытие, передачу, хранение, уничтожение и т.д. 3-м лицам получены (будут получены).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CE" w:rsidRPr="00737ACE" w:rsidRDefault="00737ACE" w:rsidP="00737A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 действия договора порядок расторжения</w:t>
      </w:r>
    </w:p>
    <w:p w:rsidR="00737ACE" w:rsidRPr="00737ACE" w:rsidRDefault="00737ACE" w:rsidP="0073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6.1. Настоящий договор вступает в силу с 01</w:t>
      </w:r>
      <w:r w:rsidR="00A907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января </w:t>
      </w:r>
      <w:r w:rsidRPr="00737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201</w:t>
      </w:r>
      <w:r w:rsidR="00A907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 г.</w:t>
      </w:r>
      <w:r w:rsidRPr="00737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действует </w:t>
      </w:r>
      <w:r w:rsidR="00A907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 31 декабря 2017 г.</w:t>
      </w:r>
    </w:p>
    <w:p w:rsidR="00737ACE" w:rsidRPr="00737ACE" w:rsidRDefault="00737ACE" w:rsidP="0073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6.2.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737ACE" w:rsidRPr="00737ACE" w:rsidRDefault="00737ACE" w:rsidP="0073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6.3. </w:t>
      </w: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обязаны уведомлять друг друга об изменении платежных или почтовых реквизитов в 3-дневный срок от даты изменения. Стороны несут ответственность (риски) за неправильное указание своих реквизитов, а также за несвоевременность извещения об изменении реквизитов.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Настоящий договор составлен в 2-х экземплярах, имеющих равную юридическую силу, по одному экземпляру для каждой стороны.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Юридические адреса и реквизиты сторон:</w:t>
      </w:r>
    </w:p>
    <w:p w:rsidR="00737ACE" w:rsidRPr="00737ACE" w:rsidRDefault="00737ACE" w:rsidP="00737A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28"/>
        <w:gridCol w:w="5245"/>
      </w:tblGrid>
      <w:tr w:rsidR="00737ACE" w:rsidRPr="00737ACE" w:rsidTr="00905A54">
        <w:trPr>
          <w:trHeight w:val="3082"/>
        </w:trPr>
        <w:tc>
          <w:tcPr>
            <w:tcW w:w="4928" w:type="dxa"/>
          </w:tcPr>
          <w:p w:rsidR="00737ACE" w:rsidRPr="00737ACE" w:rsidRDefault="00737AC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37ACE" w:rsidRDefault="00737AC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BE" w:rsidRDefault="004436B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BE" w:rsidRDefault="004436B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BE" w:rsidRDefault="004436B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BE" w:rsidRDefault="004436B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BE" w:rsidRDefault="004436B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BE" w:rsidRDefault="004436B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BE" w:rsidRDefault="004436B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BE" w:rsidRDefault="004436B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BE" w:rsidRPr="00737ACE" w:rsidRDefault="004436B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ACE" w:rsidRPr="00737ACE" w:rsidRDefault="00737AC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ACE" w:rsidRPr="00737ACE" w:rsidRDefault="004436B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  <w:p w:rsidR="00737ACE" w:rsidRPr="00737ACE" w:rsidRDefault="00737AC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ACE" w:rsidRPr="00737ACE" w:rsidRDefault="00737AC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ACE" w:rsidRPr="00737ACE" w:rsidRDefault="00737AC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ACE" w:rsidRPr="00737ACE" w:rsidRDefault="00737AC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44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</w:t>
            </w:r>
            <w:bookmarkStart w:id="0" w:name="_GoBack"/>
            <w:bookmarkEnd w:id="0"/>
          </w:p>
          <w:p w:rsidR="00737ACE" w:rsidRPr="00737ACE" w:rsidRDefault="00737AC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45" w:type="dxa"/>
          </w:tcPr>
          <w:p w:rsidR="00737ACE" w:rsidRPr="00737ACE" w:rsidRDefault="00737AC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37ACE" w:rsidRPr="00F51924" w:rsidRDefault="00737AC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«Газпром газораспределение Краснодар»</w:t>
            </w:r>
          </w:p>
          <w:p w:rsidR="00737ACE" w:rsidRPr="00737ACE" w:rsidRDefault="00737AC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350051, г. Краснодар, ул. Строителей, 23</w:t>
            </w:r>
          </w:p>
          <w:p w:rsidR="00737ACE" w:rsidRPr="00737ACE" w:rsidRDefault="00737AC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40702810100010004985 в Центральном филиале АБ «РОССИЯ», г. Москва</w:t>
            </w:r>
          </w:p>
          <w:p w:rsidR="00737ACE" w:rsidRPr="00737ACE" w:rsidRDefault="00737AC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="00905A54" w:rsidRPr="0090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30101810145250000220</w:t>
            </w:r>
          </w:p>
          <w:p w:rsidR="00737ACE" w:rsidRPr="00737ACE" w:rsidRDefault="00737AC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5A6D9E" w:rsidRPr="005A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044525220</w:t>
            </w:r>
          </w:p>
          <w:p w:rsidR="00737ACE" w:rsidRPr="00737ACE" w:rsidRDefault="00737ACE" w:rsidP="00737A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2308021656 КПП </w:t>
            </w:r>
            <w:r w:rsidR="00905A54" w:rsidRPr="0090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230750001</w:t>
            </w:r>
          </w:p>
          <w:p w:rsidR="00737ACE" w:rsidRPr="00737ACE" w:rsidRDefault="00737ACE" w:rsidP="00737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737ACE" w:rsidRDefault="00737ACE" w:rsidP="00737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905A54" w:rsidRDefault="00905A54" w:rsidP="00737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905A54" w:rsidRPr="00737ACE" w:rsidRDefault="00905A54" w:rsidP="00737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737ACE" w:rsidRPr="00737ACE" w:rsidRDefault="00737ACE" w:rsidP="00737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737AC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Заместитель генерального директора</w:t>
            </w:r>
          </w:p>
          <w:p w:rsidR="00737ACE" w:rsidRPr="00737ACE" w:rsidRDefault="00737ACE" w:rsidP="00737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737AC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по общим вопросам</w:t>
            </w:r>
          </w:p>
          <w:p w:rsidR="00737ACE" w:rsidRPr="00737ACE" w:rsidRDefault="00737ACE" w:rsidP="00737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ACE" w:rsidRPr="00737ACE" w:rsidRDefault="00737ACE" w:rsidP="00737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ACE" w:rsidRPr="00737ACE" w:rsidRDefault="00737ACE" w:rsidP="00737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737AC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И.В. Глушко</w:t>
            </w:r>
          </w:p>
          <w:p w:rsidR="00737ACE" w:rsidRPr="00737ACE" w:rsidRDefault="00737ACE" w:rsidP="00737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737AC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C1713F" w:rsidRDefault="00C1713F"/>
    <w:sectPr w:rsidR="00C1713F" w:rsidSect="00E45D96">
      <w:pgSz w:w="11906" w:h="16838"/>
      <w:pgMar w:top="851" w:right="70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CE"/>
    <w:rsid w:val="000E13E3"/>
    <w:rsid w:val="004436BE"/>
    <w:rsid w:val="004F3F01"/>
    <w:rsid w:val="0057397E"/>
    <w:rsid w:val="005A6D9E"/>
    <w:rsid w:val="00737ACE"/>
    <w:rsid w:val="00905A54"/>
    <w:rsid w:val="00A204F2"/>
    <w:rsid w:val="00A90722"/>
    <w:rsid w:val="00C1713F"/>
    <w:rsid w:val="00E45D96"/>
    <w:rsid w:val="00F5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Тесленко Максим Александрович</dc:creator>
  <cp:lastModifiedBy>Дронов Владимир Николаевич</cp:lastModifiedBy>
  <cp:revision>9</cp:revision>
  <cp:lastPrinted>2015-12-09T13:01:00Z</cp:lastPrinted>
  <dcterms:created xsi:type="dcterms:W3CDTF">2015-11-24T11:23:00Z</dcterms:created>
  <dcterms:modified xsi:type="dcterms:W3CDTF">2017-01-12T08:35:00Z</dcterms:modified>
</cp:coreProperties>
</file>